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600"/>
        <w:jc w:val="center"/>
      </w:pPr>
      <w:r>
        <w:rPr>
          <w:b/>
          <w:bCs/>
          <w:color w:val="1E2761"/>
          <w:sz w:val="56"/>
          <w:szCs w:val="56"/>
        </w:rPr>
        <w:t xml:space="preserve">Faith Community Guide</w:t>
      </w:r>
    </w:p>
    <w:p>
      <w:pPr>
        <w:spacing w:after="80"/>
        <w:jc w:val="center"/>
      </w:pPr>
      <w:r>
        <w:rPr>
          <w:i/>
          <w:iCs/>
          <w:color w:val="C9A227"/>
          <w:sz w:val="28"/>
          <w:szCs w:val="28"/>
        </w:rPr>
        <w:t xml:space="preserve">Understanding Neurodiversity™</w:t>
      </w:r>
    </w:p>
    <w:p>
      <w:pPr>
        <w:spacing w:after="80"/>
        <w:jc w:val="center"/>
      </w:pPr>
      <w:r>
        <w:rPr>
          <w:i/>
          <w:iCs/>
          <w:sz w:val="22"/>
          <w:szCs w:val="22"/>
        </w:rPr>
        <w:t xml:space="preserve">Research. Education. AI Guidance. Belonging.</w:t>
      </w:r>
    </w:p>
    <w:p>
      <w:pPr>
        <w:spacing w:after="600"/>
        <w:jc w:val="center"/>
      </w:pPr>
      <w:r>
        <w:rPr>
          <w:sz w:val="22"/>
          <w:szCs w:val="22"/>
        </w:rPr>
        <w:t xml:space="preserve">From welcome to belonging</w:t>
      </w:r>
    </w:p>
    <w:p>
      <w:pPr>
        <w:spacing w:after="240"/>
        <w:jc w:val="center"/>
      </w:pPr>
      <w:r>
        <w:rPr>
          <w:b/>
          <w:bCs/>
          <w:color w:val="C9A227"/>
          <w:sz w:val="20"/>
          <w:szCs w:val="20"/>
        </w:rPr>
        <w:t xml:space="preserve">Draft v1 · for review</w:t>
      </w:r>
    </w:p>
    <w:p>
      <w:r>
        <w:br w:type="page"/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Theology of belonging</w:t>
      </w:r>
    </w:p>
    <w:p>
      <w:pPr>
        <w:spacing w:after="120"/>
      </w:pPr>
      <w:r>
        <w:t xml:space="preserve">Every member of the body is necessary (1 Cor 12). Neurodivergent congregants are not a ministry to — they are co-laborers and gift-bearers.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Worship and discipleship</w:t>
      </w:r>
    </w:p>
    <w:p>
      <w:pPr>
        <w:pStyle w:val="ListParagraph"/>
        <w:numPr>
          <w:ilvl w:val="0"/>
          <w:numId w:val="2"/>
        </w:numPr>
      </w:pPr>
      <w:r>
        <w:t xml:space="preserve">Provide printed orders of service and predictable flow.</w:t>
      </w:r>
    </w:p>
    <w:p>
      <w:pPr>
        <w:pStyle w:val="ListParagraph"/>
        <w:numPr>
          <w:ilvl w:val="0"/>
          <w:numId w:val="2"/>
        </w:numPr>
      </w:pPr>
      <w:r>
        <w:t xml:space="preserve">Offer sensory-aware seating and a calm room with a livestream.</w:t>
      </w:r>
    </w:p>
    <w:p>
      <w:pPr>
        <w:pStyle w:val="ListParagraph"/>
        <w:numPr>
          <w:ilvl w:val="0"/>
          <w:numId w:val="2"/>
        </w:numPr>
      </w:pPr>
      <w:r>
        <w:t xml:space="preserve">Adapt small groups for asynchronous participation.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Pastoral care</w:t>
      </w:r>
    </w:p>
    <w:p>
      <w:pPr>
        <w:pStyle w:val="ListParagraph"/>
        <w:numPr>
          <w:ilvl w:val="0"/>
          <w:numId w:val="2"/>
        </w:numPr>
      </w:pPr>
      <w:r>
        <w:t xml:space="preserve">Train leaders to listen without diagnosing.</w:t>
      </w:r>
    </w:p>
    <w:p>
      <w:pPr>
        <w:pStyle w:val="ListParagraph"/>
        <w:numPr>
          <w:ilvl w:val="0"/>
          <w:numId w:val="2"/>
        </w:numPr>
      </w:pPr>
      <w:r>
        <w:t xml:space="preserve">Build referral relationships with clinicians and counselors.</w:t>
      </w:r>
    </w:p>
    <w:p>
      <w:pPr>
        <w:pStyle w:val="ListParagraph"/>
        <w:numPr>
          <w:ilvl w:val="0"/>
          <w:numId w:val="2"/>
        </w:numPr>
      </w:pPr>
      <w:r>
        <w:t xml:space="preserve">Honor caregiver fatigue — protect their rest as a discipleship matter.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Programs</w:t>
      </w:r>
    </w:p>
    <w:p>
      <w:pPr>
        <w:pStyle w:val="ListParagraph"/>
        <w:numPr>
          <w:ilvl w:val="0"/>
          <w:numId w:val="2"/>
        </w:numPr>
      </w:pPr>
      <w:r>
        <w:t xml:space="preserve">Children &amp; youth: structured choice, visual schedules, sensory tools.</w:t>
      </w:r>
    </w:p>
    <w:p>
      <w:pPr>
        <w:pStyle w:val="ListParagraph"/>
        <w:numPr>
          <w:ilvl w:val="0"/>
          <w:numId w:val="2"/>
        </w:numPr>
      </w:pPr>
      <w:r>
        <w:t xml:space="preserve">Adults: lay-led affinity spaces for neurodivergent members and caregivers.</w:t>
      </w:r>
    </w:p>
    <w:p>
      <w:pPr>
        <w:pStyle w:val="ListParagraph"/>
        <w:numPr>
          <w:ilvl w:val="0"/>
          <w:numId w:val="2"/>
        </w:numPr>
      </w:pPr>
      <w:r>
        <w:t xml:space="preserve">Service: identify roles aligned with strengths, not only volunteer gaps.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Leadership next steps</w:t>
      </w:r>
    </w:p>
    <w:p>
      <w:pPr>
        <w:pStyle w:val="ListParagraph"/>
        <w:numPr>
          <w:ilvl w:val="0"/>
          <w:numId w:val="3"/>
        </w:numPr>
      </w:pPr>
      <w:r>
        <w:t xml:space="preserve">Run the Foundations course with staff and elders.</w:t>
      </w:r>
    </w:p>
    <w:p>
      <w:pPr>
        <w:pStyle w:val="ListParagraph"/>
        <w:numPr>
          <w:ilvl w:val="0"/>
          <w:numId w:val="3"/>
        </w:numPr>
      </w:pPr>
      <w:r>
        <w:t xml:space="preserve">Audit the building and service for sensory and process friction.</w:t>
      </w:r>
    </w:p>
    <w:p>
      <w:pPr>
        <w:pStyle w:val="ListParagraph"/>
        <w:numPr>
          <w:ilvl w:val="0"/>
          <w:numId w:val="3"/>
        </w:numPr>
      </w:pPr>
      <w:r>
        <w:t xml:space="preserve">Launch a belonging team that includes neurodivergent voices.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faith-community-guide-v1.docx</dc:title>
  <dc:creator>Kimberly J. Lewis</dc:creator>
  <cp:lastModifiedBy>Un-named</cp:lastModifiedBy>
  <cp:revision>1</cp:revision>
  <dcterms:created xsi:type="dcterms:W3CDTF">2026-06-26T09:18:32.585Z</dcterms:created>
  <dcterms:modified xsi:type="dcterms:W3CDTF">2026-06-26T09:18:32.585Z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